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C3" w:rsidRPr="0078248C" w:rsidRDefault="00A87CC3" w:rsidP="00A87CC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Pt. I  Art History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>
        <w:rPr>
          <w:rFonts w:asciiTheme="majorHAnsi" w:hAnsiTheme="majorHAnsi"/>
          <w:b/>
          <w:sz w:val="24"/>
          <w:szCs w:val="24"/>
        </w:rPr>
        <w:t>. 20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A87CC3" w:rsidRPr="00093FEC" w:rsidRDefault="00A87CC3" w:rsidP="00A87CC3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A87CC3" w:rsidRPr="00FC18F7" w:rsidRDefault="00A87CC3" w:rsidP="00A87CC3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The Milkmaid…………………………………………………………………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87CC3" w:rsidRPr="00FC18F7" w:rsidRDefault="00A87CC3" w:rsidP="00A87CC3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2. </w:t>
      </w:r>
      <w:r>
        <w:rPr>
          <w:rFonts w:asciiTheme="majorHAnsi" w:hAnsiTheme="majorHAnsi"/>
          <w:i/>
          <w:sz w:val="24"/>
          <w:szCs w:val="24"/>
        </w:rPr>
        <w:t>Praying Hands………………………………………………………………..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87CC3" w:rsidRPr="00FC18F7" w:rsidRDefault="00A87CC3" w:rsidP="00A87CC3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>
        <w:rPr>
          <w:rFonts w:asciiTheme="majorHAnsi" w:hAnsiTheme="majorHAnsi"/>
          <w:i/>
          <w:sz w:val="24"/>
          <w:szCs w:val="24"/>
        </w:rPr>
        <w:t>David with the Head of Goliath</w:t>
      </w:r>
      <w:r>
        <w:rPr>
          <w:rFonts w:asciiTheme="majorHAnsi" w:hAnsiTheme="majorHAnsi"/>
          <w:i/>
          <w:sz w:val="24"/>
          <w:szCs w:val="24"/>
        </w:rPr>
        <w:t>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87CC3" w:rsidRPr="002E788D" w:rsidRDefault="00A87CC3" w:rsidP="00A87CC3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r>
        <w:rPr>
          <w:rFonts w:asciiTheme="majorHAnsi" w:hAnsiTheme="majorHAnsi"/>
          <w:i/>
          <w:sz w:val="24"/>
          <w:szCs w:val="24"/>
        </w:rPr>
        <w:t>The School of Athens</w:t>
      </w:r>
      <w:r>
        <w:rPr>
          <w:rFonts w:asciiTheme="majorHAnsi" w:hAnsiTheme="majorHAnsi"/>
          <w:i/>
          <w:sz w:val="24"/>
          <w:szCs w:val="24"/>
        </w:rPr>
        <w:t>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ab/>
      </w:r>
    </w:p>
    <w:p w:rsidR="00A87CC3" w:rsidRPr="00093FEC" w:rsidRDefault="00A87CC3" w:rsidP="00A87CC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 </w:t>
      </w: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  <w:r>
        <w:rPr>
          <w:rFonts w:asciiTheme="majorHAnsi" w:hAnsiTheme="majorHAnsi"/>
          <w:b/>
          <w:sz w:val="24"/>
          <w:szCs w:val="24"/>
        </w:rPr>
        <w:t xml:space="preserve"> (5</w:t>
      </w:r>
      <w:r w:rsidRPr="0078248C">
        <w:rPr>
          <w:rFonts w:asciiTheme="majorHAnsi" w:hAnsiTheme="majorHAnsi"/>
          <w:b/>
          <w:sz w:val="24"/>
          <w:szCs w:val="24"/>
        </w:rPr>
        <w:t>pts. Each</w:t>
      </w:r>
      <w:r>
        <w:rPr>
          <w:rFonts w:asciiTheme="majorHAnsi" w:hAnsiTheme="majorHAnsi"/>
          <w:b/>
          <w:sz w:val="24"/>
          <w:szCs w:val="24"/>
        </w:rPr>
        <w:t>. 20 total</w:t>
      </w:r>
      <w:r w:rsidRPr="0078248C">
        <w:rPr>
          <w:rFonts w:asciiTheme="majorHAnsi" w:hAnsiTheme="majorHAnsi"/>
          <w:b/>
          <w:sz w:val="24"/>
          <w:szCs w:val="24"/>
        </w:rPr>
        <w:t>)</w:t>
      </w:r>
    </w:p>
    <w:p w:rsidR="00A87CC3" w:rsidRDefault="00A87CC3" w:rsidP="00A87C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N. Renaissance, Appropriated the Use of the Printing Press…_________</w:t>
      </w:r>
    </w:p>
    <w:p w:rsidR="00A87CC3" w:rsidRDefault="00A87CC3" w:rsidP="00A87C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 Dutch Golden Age, used the camera obscura…………………….._________</w:t>
      </w:r>
    </w:p>
    <w:p w:rsidR="00A87CC3" w:rsidRDefault="00A87CC3" w:rsidP="00A87C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</w:t>
      </w:r>
      <w:r>
        <w:rPr>
          <w:rFonts w:asciiTheme="majorHAnsi" w:hAnsiTheme="majorHAnsi"/>
          <w:sz w:val="24"/>
          <w:szCs w:val="24"/>
        </w:rPr>
        <w:t>Renaissance painting of Humanist philosophers …</w:t>
      </w:r>
      <w:r>
        <w:rPr>
          <w:rFonts w:asciiTheme="majorHAnsi" w:hAnsiTheme="majorHAnsi"/>
          <w:sz w:val="24"/>
          <w:szCs w:val="24"/>
        </w:rPr>
        <w:t>. …………..._________</w:t>
      </w:r>
    </w:p>
    <w:p w:rsidR="00A87CC3" w:rsidRDefault="00A87CC3" w:rsidP="00A87C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</w:t>
      </w:r>
      <w:r>
        <w:rPr>
          <w:rFonts w:asciiTheme="majorHAnsi" w:hAnsiTheme="majorHAnsi"/>
          <w:sz w:val="24"/>
          <w:szCs w:val="24"/>
        </w:rPr>
        <w:t>Baroque painting of the weak triumph over the strong…</w:t>
      </w:r>
      <w:r>
        <w:rPr>
          <w:rFonts w:asciiTheme="majorHAnsi" w:hAnsiTheme="majorHAnsi"/>
          <w:sz w:val="24"/>
          <w:szCs w:val="24"/>
        </w:rPr>
        <w:t>…...._________</w:t>
      </w:r>
    </w:p>
    <w:p w:rsidR="00A87CC3" w:rsidRPr="005D6060" w:rsidRDefault="00A87CC3" w:rsidP="00A87CC3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Pt. III Compare and Contrast </w:t>
      </w:r>
      <w:proofErr w:type="gramStart"/>
      <w:r>
        <w:rPr>
          <w:rFonts w:asciiTheme="majorHAnsi" w:hAnsiTheme="majorHAnsi"/>
          <w:b/>
          <w:sz w:val="24"/>
          <w:szCs w:val="24"/>
        </w:rPr>
        <w:t>The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Milkmaid and Praying Hands. </w:t>
      </w:r>
      <w:r w:rsidRPr="005D6060">
        <w:rPr>
          <w:rFonts w:asciiTheme="majorHAnsi" w:hAnsiTheme="majorHAnsi"/>
          <w:b/>
          <w:sz w:val="20"/>
          <w:szCs w:val="24"/>
        </w:rPr>
        <w:t>(1 sentence each) (5 pts. Each. 10 total)</w:t>
      </w:r>
    </w:p>
    <w:p w:rsidR="00A87CC3" w:rsidRDefault="00A87CC3" w:rsidP="00A87CC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Compare:__________________________________________________________________________________________________________________________________________________10.Contrast:__________________________________________________________________________________________________________________________________________________</w:t>
      </w:r>
    </w:p>
    <w:p w:rsidR="00692068" w:rsidRDefault="00A87CC3">
      <w:bookmarkStart w:id="0" w:name="_GoBack"/>
      <w:bookmarkEnd w:id="0"/>
    </w:p>
    <w:sectPr w:rsidR="006920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C3" w:rsidRDefault="00A87CC3" w:rsidP="00A87CC3">
      <w:pPr>
        <w:spacing w:after="0" w:line="240" w:lineRule="auto"/>
      </w:pPr>
      <w:r>
        <w:separator/>
      </w:r>
    </w:p>
  </w:endnote>
  <w:endnote w:type="continuationSeparator" w:id="0">
    <w:p w:rsidR="00A87CC3" w:rsidRDefault="00A87CC3" w:rsidP="00A8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C3" w:rsidRDefault="00A87CC3" w:rsidP="00A87CC3">
      <w:pPr>
        <w:spacing w:after="0" w:line="240" w:lineRule="auto"/>
      </w:pPr>
      <w:r>
        <w:separator/>
      </w:r>
    </w:p>
  </w:footnote>
  <w:footnote w:type="continuationSeparator" w:id="0">
    <w:p w:rsidR="00A87CC3" w:rsidRDefault="00A87CC3" w:rsidP="00A8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C3" w:rsidRDefault="00A87CC3">
    <w:pPr>
      <w:pStyle w:val="Header"/>
    </w:pPr>
    <w:r>
      <w:t>Level I 3</w:t>
    </w:r>
    <w:r w:rsidRPr="00A87CC3">
      <w:rPr>
        <w:vertAlign w:val="superscript"/>
      </w:rPr>
      <w:t>rd</w:t>
    </w:r>
    <w:r>
      <w:t xml:space="preserve"> 9 Weeks Interim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3"/>
    <w:rsid w:val="00686429"/>
    <w:rsid w:val="00A87CC3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B896-D32D-44A9-8921-C8B7D0F6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C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C3"/>
  </w:style>
  <w:style w:type="paragraph" w:styleId="Footer">
    <w:name w:val="footer"/>
    <w:basedOn w:val="Normal"/>
    <w:link w:val="FooterChar"/>
    <w:uiPriority w:val="99"/>
    <w:unhideWhenUsed/>
    <w:rsid w:val="00A8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HCPS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1</cp:revision>
  <dcterms:created xsi:type="dcterms:W3CDTF">2015-05-07T14:27:00Z</dcterms:created>
  <dcterms:modified xsi:type="dcterms:W3CDTF">2015-05-07T14:30:00Z</dcterms:modified>
</cp:coreProperties>
</file>