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A4" w:rsidRPr="00B479D1" w:rsidRDefault="00E25DA4" w:rsidP="00C36EB6">
      <w:pPr>
        <w:pStyle w:val="NoSpacing"/>
        <w:rPr>
          <w:rFonts w:ascii="Cambria" w:hAnsi="Cambria"/>
          <w:b/>
          <w:sz w:val="28"/>
        </w:rPr>
      </w:pPr>
    </w:p>
    <w:tbl>
      <w:tblPr>
        <w:tblStyle w:val="TableGrid"/>
        <w:tblW w:w="14580" w:type="dxa"/>
        <w:tblInd w:w="-905" w:type="dxa"/>
        <w:tblLook w:val="04A0" w:firstRow="1" w:lastRow="0" w:firstColumn="1" w:lastColumn="0" w:noHBand="0" w:noVBand="1"/>
      </w:tblPr>
      <w:tblGrid>
        <w:gridCol w:w="2340"/>
        <w:gridCol w:w="1710"/>
        <w:gridCol w:w="1710"/>
        <w:gridCol w:w="1350"/>
        <w:gridCol w:w="2250"/>
        <w:gridCol w:w="5220"/>
      </w:tblGrid>
      <w:tr w:rsidR="00C36EB6" w:rsidRPr="00B479D1" w:rsidTr="00C36EB6"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Title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Artist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Movement</w:t>
            </w:r>
          </w:p>
        </w:tc>
        <w:tc>
          <w:tcPr>
            <w:tcW w:w="1350" w:type="dxa"/>
          </w:tcPr>
          <w:p w:rsidR="00C36EB6" w:rsidRPr="00B479D1" w:rsidRDefault="00C36EB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Media</w:t>
            </w: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Visual Culture</w:t>
            </w:r>
          </w:p>
        </w:tc>
        <w:tc>
          <w:tcPr>
            <w:tcW w:w="5220" w:type="dxa"/>
          </w:tcPr>
          <w:p w:rsidR="00C36EB6" w:rsidRPr="00B479D1" w:rsidRDefault="00C36EB6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Other facts</w:t>
            </w:r>
          </w:p>
        </w:tc>
      </w:tr>
      <w:tr w:rsidR="00C36EB6" w:rsidRPr="00B479D1" w:rsidTr="00C36EB6"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color w:val="1F4E79" w:themeColor="accent1" w:themeShade="80"/>
              </w:rPr>
            </w:pPr>
            <w:r w:rsidRPr="00B479D1">
              <w:rPr>
                <w:rFonts w:ascii="Cambria" w:hAnsi="Cambria"/>
                <w:color w:val="1F4E79" w:themeColor="accent1" w:themeShade="80"/>
              </w:rPr>
              <w:t>Cut with a Dada Kitchen Knife Through The Last Weimar Beer Belly Cultural Epoch in Germany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Hannah Hoch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Dada</w:t>
            </w:r>
          </w:p>
        </w:tc>
        <w:tc>
          <w:tcPr>
            <w:tcW w:w="1350" w:type="dxa"/>
          </w:tcPr>
          <w:p w:rsidR="00C36EB6" w:rsidRPr="00C36EB6" w:rsidRDefault="00C36EB6">
            <w:pPr>
              <w:rPr>
                <w:rFonts w:ascii="Cambria" w:hAnsi="Cambria"/>
                <w:color w:val="70AD47" w:themeColor="accent6"/>
              </w:rPr>
            </w:pPr>
            <w:r w:rsidRPr="00C36EB6">
              <w:rPr>
                <w:rFonts w:ascii="Cambria" w:hAnsi="Cambria"/>
                <w:color w:val="70AD47" w:themeColor="accent6"/>
              </w:rPr>
              <w:t>Magazine, newspaper collage</w:t>
            </w: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color w:val="7030A0"/>
              </w:rPr>
            </w:pPr>
            <w:r w:rsidRPr="00B479D1">
              <w:rPr>
                <w:rFonts w:ascii="Cambria" w:hAnsi="Cambria"/>
                <w:color w:val="7030A0"/>
              </w:rPr>
              <w:t>Cut from magazines</w:t>
            </w:r>
          </w:p>
        </w:tc>
        <w:tc>
          <w:tcPr>
            <w:tcW w:w="5220" w:type="dxa"/>
          </w:tcPr>
          <w:p w:rsidR="00C36EB6" w:rsidRPr="00B479D1" w:rsidRDefault="00C36EB6" w:rsidP="00E25DA4">
            <w:pPr>
              <w:rPr>
                <w:rFonts w:ascii="Cambria" w:hAnsi="Cambria"/>
              </w:rPr>
            </w:pPr>
            <w:proofErr w:type="gramStart"/>
            <w:r w:rsidRPr="00B479D1">
              <w:rPr>
                <w:rFonts w:ascii="Cambria" w:hAnsi="Cambria"/>
              </w:rPr>
              <w:t>1.Against</w:t>
            </w:r>
            <w:proofErr w:type="gramEnd"/>
            <w:r w:rsidRPr="00B479D1">
              <w:rPr>
                <w:rFonts w:ascii="Cambria" w:hAnsi="Cambria"/>
              </w:rPr>
              <w:t xml:space="preserve"> logic, intelligence leads to more war.</w:t>
            </w:r>
          </w:p>
          <w:p w:rsidR="00C36EB6" w:rsidRPr="00B479D1" w:rsidRDefault="00C36EB6" w:rsidP="00E25DA4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2.Performance art</w:t>
            </w:r>
          </w:p>
          <w:p w:rsidR="00C36EB6" w:rsidRPr="00B479D1" w:rsidRDefault="00C36EB6" w:rsidP="00E25DA4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3. Movement Ended when they became accepted</w:t>
            </w:r>
          </w:p>
          <w:p w:rsidR="00C36EB6" w:rsidRPr="00B479D1" w:rsidRDefault="00C36EB6" w:rsidP="00E25DA4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4. Name was chosen at chance (</w:t>
            </w:r>
            <w:proofErr w:type="spellStart"/>
            <w:r w:rsidRPr="00B479D1">
              <w:rPr>
                <w:rFonts w:ascii="Cambria" w:hAnsi="Cambria"/>
              </w:rPr>
              <w:t>stapped</w:t>
            </w:r>
            <w:proofErr w:type="spellEnd"/>
            <w:r w:rsidRPr="00B479D1">
              <w:rPr>
                <w:rFonts w:ascii="Cambria" w:hAnsi="Cambria"/>
              </w:rPr>
              <w:t xml:space="preserve"> through dictionary)</w:t>
            </w:r>
          </w:p>
        </w:tc>
      </w:tr>
      <w:tr w:rsidR="00C36EB6" w:rsidRPr="00B479D1" w:rsidTr="00C36EB6"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color w:val="1F4E79" w:themeColor="accent1" w:themeShade="80"/>
              </w:rPr>
            </w:pPr>
            <w:r w:rsidRPr="00B479D1">
              <w:rPr>
                <w:rFonts w:ascii="Cambria" w:hAnsi="Cambria"/>
                <w:color w:val="1F4E79" w:themeColor="accent1" w:themeShade="80"/>
              </w:rPr>
              <w:t>Guernica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Picasso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Cubist</w:t>
            </w:r>
          </w:p>
        </w:tc>
        <w:tc>
          <w:tcPr>
            <w:tcW w:w="1350" w:type="dxa"/>
          </w:tcPr>
          <w:p w:rsidR="00C36EB6" w:rsidRPr="00C36EB6" w:rsidRDefault="00C36EB6">
            <w:pPr>
              <w:rPr>
                <w:rFonts w:ascii="Cambria" w:hAnsi="Cambria"/>
                <w:color w:val="70AD47" w:themeColor="accent6"/>
              </w:rPr>
            </w:pPr>
            <w:r w:rsidRPr="00C36EB6"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color w:val="7030A0"/>
              </w:rPr>
            </w:pPr>
            <w:r w:rsidRPr="00B479D1">
              <w:rPr>
                <w:rFonts w:ascii="Cambria" w:hAnsi="Cambria"/>
                <w:color w:val="7030A0"/>
              </w:rPr>
              <w:t>Spanish dwelling</w:t>
            </w:r>
          </w:p>
        </w:tc>
        <w:tc>
          <w:tcPr>
            <w:tcW w:w="522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1.three women of his life are represented</w:t>
            </w:r>
          </w:p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2. shows travesty of war on civilians</w:t>
            </w:r>
          </w:p>
        </w:tc>
      </w:tr>
      <w:tr w:rsidR="00C36EB6" w:rsidRPr="00B479D1" w:rsidTr="00C36EB6"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color w:val="1F4E79" w:themeColor="accent1" w:themeShade="80"/>
              </w:rPr>
            </w:pPr>
            <w:r w:rsidRPr="00B479D1">
              <w:rPr>
                <w:rFonts w:ascii="Cambria" w:hAnsi="Cambria"/>
                <w:color w:val="1F4E79" w:themeColor="accent1" w:themeShade="80"/>
              </w:rPr>
              <w:t>Persistence of Memory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Dali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Surrealist</w:t>
            </w:r>
          </w:p>
        </w:tc>
        <w:tc>
          <w:tcPr>
            <w:tcW w:w="1350" w:type="dxa"/>
          </w:tcPr>
          <w:p w:rsidR="00C36EB6" w:rsidRPr="00C36EB6" w:rsidRDefault="00C36EB6">
            <w:pPr>
              <w:rPr>
                <w:rFonts w:ascii="Cambria" w:hAnsi="Cambria"/>
                <w:color w:val="70AD47" w:themeColor="accent6"/>
              </w:rPr>
            </w:pPr>
            <w:r w:rsidRPr="00C36EB6">
              <w:rPr>
                <w:rFonts w:ascii="Cambria" w:hAnsi="Cambria"/>
                <w:color w:val="70AD47" w:themeColor="accent6"/>
              </w:rPr>
              <w:t>Oil paint</w:t>
            </w: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color w:val="7030A0"/>
              </w:rPr>
            </w:pPr>
            <w:r w:rsidRPr="00B479D1">
              <w:rPr>
                <w:rFonts w:ascii="Cambria" w:hAnsi="Cambria"/>
                <w:color w:val="7030A0"/>
              </w:rPr>
              <w:t>Combining two unlikely pieces, pocket watch= city; vs. desert</w:t>
            </w:r>
          </w:p>
        </w:tc>
        <w:tc>
          <w:tcPr>
            <w:tcW w:w="5220" w:type="dxa"/>
          </w:tcPr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1.juxtaposed everyday objects with unusual scenes</w:t>
            </w:r>
          </w:p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2.Undesirable by Hitler, hid out in US for a time</w:t>
            </w:r>
          </w:p>
        </w:tc>
      </w:tr>
      <w:tr w:rsidR="00C36EB6" w:rsidRPr="00B479D1" w:rsidTr="00C36EB6"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color w:val="1F4E79" w:themeColor="accent1" w:themeShade="80"/>
              </w:rPr>
            </w:pPr>
            <w:r w:rsidRPr="00B479D1">
              <w:rPr>
                <w:rFonts w:ascii="Cambria" w:hAnsi="Cambria"/>
                <w:color w:val="1F4E79" w:themeColor="accent1" w:themeShade="80"/>
              </w:rPr>
              <w:t>(Untitled) Starry Sky and Religious Figures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Minnie Evans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Folk Art</w:t>
            </w:r>
          </w:p>
        </w:tc>
        <w:tc>
          <w:tcPr>
            <w:tcW w:w="1350" w:type="dxa"/>
          </w:tcPr>
          <w:p w:rsidR="00C36EB6" w:rsidRPr="00C36EB6" w:rsidRDefault="00C36EB6">
            <w:pPr>
              <w:rPr>
                <w:rFonts w:ascii="Cambria" w:hAnsi="Cambria"/>
                <w:color w:val="70AD47" w:themeColor="accent6"/>
              </w:rPr>
            </w:pPr>
            <w:r w:rsidRPr="00C36EB6">
              <w:rPr>
                <w:rFonts w:ascii="Cambria" w:hAnsi="Cambria"/>
                <w:color w:val="70AD47" w:themeColor="accent6"/>
              </w:rPr>
              <w:t xml:space="preserve"> Acrylic paint</w:t>
            </w: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color w:val="7030A0"/>
              </w:rPr>
            </w:pPr>
            <w:r w:rsidRPr="00B479D1">
              <w:rPr>
                <w:rFonts w:ascii="Cambria" w:hAnsi="Cambria"/>
                <w:color w:val="7030A0"/>
              </w:rPr>
              <w:t>From dreams and spiritual imagery</w:t>
            </w:r>
          </w:p>
        </w:tc>
        <w:tc>
          <w:tcPr>
            <w:tcW w:w="522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1.Started career late in life</w:t>
            </w:r>
          </w:p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 xml:space="preserve">2. </w:t>
            </w:r>
            <w:proofErr w:type="gramStart"/>
            <w:r w:rsidRPr="00B479D1">
              <w:rPr>
                <w:rFonts w:ascii="Cambria" w:hAnsi="Cambria"/>
              </w:rPr>
              <w:t>believed</w:t>
            </w:r>
            <w:proofErr w:type="gramEnd"/>
            <w:r w:rsidRPr="00B479D1">
              <w:rPr>
                <w:rFonts w:ascii="Cambria" w:hAnsi="Cambria"/>
              </w:rPr>
              <w:t xml:space="preserve"> she was sent to Earth to paint. </w:t>
            </w:r>
          </w:p>
        </w:tc>
      </w:tr>
      <w:tr w:rsidR="00C36EB6" w:rsidRPr="00B479D1" w:rsidTr="00C36EB6"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color w:val="1F4E79" w:themeColor="accent1" w:themeShade="80"/>
              </w:rPr>
            </w:pPr>
            <w:r w:rsidRPr="00B479D1">
              <w:rPr>
                <w:rFonts w:ascii="Cambria" w:hAnsi="Cambria"/>
                <w:color w:val="1F4E79" w:themeColor="accent1" w:themeShade="80"/>
              </w:rPr>
              <w:t>Marilyn Monroe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Andy Warhol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Pop Art</w:t>
            </w:r>
          </w:p>
        </w:tc>
        <w:tc>
          <w:tcPr>
            <w:tcW w:w="1350" w:type="dxa"/>
          </w:tcPr>
          <w:p w:rsidR="00C36EB6" w:rsidRPr="00C36EB6" w:rsidRDefault="00C36EB6">
            <w:pPr>
              <w:rPr>
                <w:rFonts w:ascii="Cambria" w:hAnsi="Cambria"/>
                <w:color w:val="70AD47" w:themeColor="accent6"/>
              </w:rPr>
            </w:pPr>
            <w:r w:rsidRPr="00C36EB6">
              <w:rPr>
                <w:rFonts w:ascii="Cambria" w:hAnsi="Cambria"/>
                <w:color w:val="70AD47" w:themeColor="accent6"/>
              </w:rPr>
              <w:t>Screen print</w:t>
            </w: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color w:val="7030A0"/>
              </w:rPr>
            </w:pPr>
            <w:r w:rsidRPr="00B479D1">
              <w:rPr>
                <w:rFonts w:ascii="Cambria" w:hAnsi="Cambria"/>
                <w:color w:val="7030A0"/>
              </w:rPr>
              <w:t>From out of date magazines (fair use)</w:t>
            </w:r>
          </w:p>
        </w:tc>
        <w:tc>
          <w:tcPr>
            <w:tcW w:w="5220" w:type="dxa"/>
          </w:tcPr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1.Movement obsessed with pop culture</w:t>
            </w:r>
          </w:p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2. Artists were celebrities</w:t>
            </w:r>
          </w:p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3. Inspired by Mass Production</w:t>
            </w:r>
          </w:p>
        </w:tc>
      </w:tr>
      <w:tr w:rsidR="00C36EB6" w:rsidRPr="00B479D1" w:rsidTr="00C36EB6"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color w:val="1F4E79" w:themeColor="accent1" w:themeShade="80"/>
              </w:rPr>
            </w:pPr>
            <w:r w:rsidRPr="00B479D1">
              <w:rPr>
                <w:rFonts w:ascii="Cambria" w:hAnsi="Cambria"/>
                <w:color w:val="1F4E79" w:themeColor="accent1" w:themeShade="80"/>
              </w:rPr>
              <w:t xml:space="preserve">Crack is </w:t>
            </w:r>
            <w:proofErr w:type="spellStart"/>
            <w:r w:rsidRPr="00B479D1">
              <w:rPr>
                <w:rFonts w:ascii="Cambria" w:hAnsi="Cambria"/>
                <w:color w:val="1F4E79" w:themeColor="accent1" w:themeShade="80"/>
              </w:rPr>
              <w:t>Wack</w:t>
            </w:r>
            <w:proofErr w:type="spellEnd"/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Keith Haring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Post-Pop Art</w:t>
            </w:r>
          </w:p>
        </w:tc>
        <w:tc>
          <w:tcPr>
            <w:tcW w:w="1350" w:type="dxa"/>
          </w:tcPr>
          <w:p w:rsidR="00C36EB6" w:rsidRPr="00C36EB6" w:rsidRDefault="00C36EB6">
            <w:pPr>
              <w:rPr>
                <w:rFonts w:ascii="Cambria" w:hAnsi="Cambria"/>
                <w:color w:val="70AD47" w:themeColor="accent6"/>
              </w:rPr>
            </w:pPr>
            <w:r w:rsidRPr="00C36EB6">
              <w:rPr>
                <w:rFonts w:ascii="Cambria" w:hAnsi="Cambria"/>
                <w:color w:val="70AD47" w:themeColor="accent6"/>
              </w:rPr>
              <w:t>Mural, paint on wall</w:t>
            </w: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color w:val="7030A0"/>
              </w:rPr>
            </w:pPr>
            <w:r w:rsidRPr="00B479D1">
              <w:rPr>
                <w:rFonts w:ascii="Cambria" w:hAnsi="Cambria"/>
                <w:color w:val="7030A0"/>
              </w:rPr>
              <w:t>Artist created visual vocabulary that could be understood without language</w:t>
            </w:r>
          </w:p>
        </w:tc>
        <w:tc>
          <w:tcPr>
            <w:tcW w:w="5220" w:type="dxa"/>
          </w:tcPr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1.Inspired by Pop Art Movement</w:t>
            </w:r>
          </w:p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2. Started the Pop Shop</w:t>
            </w:r>
          </w:p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3. Artist died you, from AIDS</w:t>
            </w:r>
          </w:p>
          <w:p w:rsidR="00C36EB6" w:rsidRPr="00B479D1" w:rsidRDefault="00C36EB6" w:rsidP="000877A9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4. Artist started out with perm. marker graffiti on NY subway</w:t>
            </w:r>
          </w:p>
        </w:tc>
      </w:tr>
      <w:tr w:rsidR="00C36EB6" w:rsidRPr="00B479D1" w:rsidTr="00C36EB6"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color w:val="1F4E79" w:themeColor="accent1" w:themeShade="80"/>
              </w:rPr>
            </w:pPr>
            <w:r w:rsidRPr="00B479D1">
              <w:rPr>
                <w:rFonts w:ascii="Cambria" w:hAnsi="Cambria"/>
                <w:color w:val="1F4E79" w:themeColor="accent1" w:themeShade="80"/>
              </w:rPr>
              <w:t>Free Mondays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 xml:space="preserve">Artist Unknown (AKA </w:t>
            </w:r>
            <w:proofErr w:type="spellStart"/>
            <w:r w:rsidRPr="00B479D1">
              <w:rPr>
                <w:rFonts w:ascii="Cambria" w:hAnsi="Cambria"/>
              </w:rPr>
              <w:t>Banksy</w:t>
            </w:r>
            <w:proofErr w:type="spellEnd"/>
            <w:r w:rsidRPr="00B479D1">
              <w:rPr>
                <w:rFonts w:ascii="Cambria" w:hAnsi="Cambria"/>
              </w:rPr>
              <w:t>)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Contemporary</w:t>
            </w:r>
          </w:p>
        </w:tc>
        <w:tc>
          <w:tcPr>
            <w:tcW w:w="1350" w:type="dxa"/>
          </w:tcPr>
          <w:p w:rsidR="00C36EB6" w:rsidRPr="00C36EB6" w:rsidRDefault="00C36EB6">
            <w:pPr>
              <w:rPr>
                <w:rFonts w:ascii="Cambria" w:hAnsi="Cambria"/>
                <w:color w:val="70AD47" w:themeColor="accent6"/>
              </w:rPr>
            </w:pPr>
            <w:r w:rsidRPr="00C36EB6">
              <w:rPr>
                <w:rFonts w:ascii="Cambria" w:hAnsi="Cambria"/>
                <w:color w:val="70AD47" w:themeColor="accent6"/>
              </w:rPr>
              <w:t>Aerosol and acrylic paint</w:t>
            </w: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color w:val="7030A0"/>
              </w:rPr>
            </w:pPr>
            <w:r w:rsidRPr="00B479D1">
              <w:rPr>
                <w:rFonts w:ascii="Cambria" w:hAnsi="Cambria"/>
                <w:color w:val="7030A0"/>
              </w:rPr>
              <w:t>Used image of American T-Shirt to contrast with foreign poverty</w:t>
            </w:r>
          </w:p>
        </w:tc>
        <w:tc>
          <w:tcPr>
            <w:tcW w:w="5220" w:type="dxa"/>
          </w:tcPr>
          <w:p w:rsidR="00C36EB6" w:rsidRPr="00B479D1" w:rsidRDefault="00C36EB6" w:rsidP="00B479D1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1.”unknown” artist who make political commentary</w:t>
            </w:r>
          </w:p>
          <w:p w:rsidR="00C36EB6" w:rsidRPr="00B479D1" w:rsidRDefault="00C36EB6" w:rsidP="00B479D1">
            <w:pPr>
              <w:rPr>
                <w:rFonts w:ascii="Cambria" w:hAnsi="Cambria"/>
              </w:rPr>
            </w:pPr>
            <w:r w:rsidRPr="00B479D1">
              <w:rPr>
                <w:rFonts w:ascii="Cambria" w:hAnsi="Cambria"/>
              </w:rPr>
              <w:t>2. Creates Fine Art and “Street Art”</w:t>
            </w:r>
          </w:p>
          <w:p w:rsidR="00C36EB6" w:rsidRPr="00B479D1" w:rsidRDefault="00C36EB6" w:rsidP="00B479D1">
            <w:pPr>
              <w:rPr>
                <w:rFonts w:ascii="Cambria" w:hAnsi="Cambria"/>
              </w:rPr>
            </w:pPr>
          </w:p>
        </w:tc>
      </w:tr>
      <w:tr w:rsidR="00C36EB6" w:rsidRPr="00B479D1" w:rsidTr="00C36EB6">
        <w:trPr>
          <w:trHeight w:val="77"/>
        </w:trPr>
        <w:tc>
          <w:tcPr>
            <w:tcW w:w="2340" w:type="dxa"/>
          </w:tcPr>
          <w:p w:rsidR="00C36EB6" w:rsidRPr="00B479D1" w:rsidRDefault="00C36EB6">
            <w:pPr>
              <w:rPr>
                <w:rFonts w:ascii="Cambria" w:hAnsi="Cambria"/>
                <w:i/>
                <w:color w:val="1F4E79" w:themeColor="accent1" w:themeShade="80"/>
              </w:rPr>
            </w:pPr>
            <w:r w:rsidRPr="00B479D1">
              <w:rPr>
                <w:rFonts w:ascii="Cambria" w:hAnsi="Cambria"/>
                <w:i/>
                <w:color w:val="1F4E79" w:themeColor="accent1" w:themeShade="80"/>
              </w:rPr>
              <w:t>Current Events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  <w:i/>
              </w:rPr>
            </w:pPr>
            <w:r w:rsidRPr="00B479D1">
              <w:rPr>
                <w:rFonts w:ascii="Cambria" w:hAnsi="Cambria"/>
                <w:i/>
              </w:rPr>
              <w:t>Currency of Criminals</w:t>
            </w:r>
          </w:p>
        </w:tc>
        <w:tc>
          <w:tcPr>
            <w:tcW w:w="1710" w:type="dxa"/>
          </w:tcPr>
          <w:p w:rsidR="00C36EB6" w:rsidRPr="00B479D1" w:rsidRDefault="00C36EB6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Current Events</w:t>
            </w:r>
          </w:p>
        </w:tc>
        <w:tc>
          <w:tcPr>
            <w:tcW w:w="1350" w:type="dxa"/>
          </w:tcPr>
          <w:p w:rsidR="00C36EB6" w:rsidRDefault="00C36EB6">
            <w:pPr>
              <w:rPr>
                <w:rFonts w:ascii="Cambria" w:hAnsi="Cambria"/>
                <w:i/>
                <w:color w:val="7030A0"/>
              </w:rPr>
            </w:pPr>
          </w:p>
        </w:tc>
        <w:tc>
          <w:tcPr>
            <w:tcW w:w="2250" w:type="dxa"/>
          </w:tcPr>
          <w:p w:rsidR="00C36EB6" w:rsidRPr="00B479D1" w:rsidRDefault="00C36EB6">
            <w:pPr>
              <w:rPr>
                <w:rFonts w:ascii="Cambria" w:hAnsi="Cambria"/>
                <w:i/>
                <w:color w:val="7030A0"/>
              </w:rPr>
            </w:pPr>
            <w:r>
              <w:rPr>
                <w:rFonts w:ascii="Cambria" w:hAnsi="Cambria"/>
                <w:i/>
                <w:color w:val="7030A0"/>
              </w:rPr>
              <w:t>Old Artworks</w:t>
            </w:r>
          </w:p>
        </w:tc>
        <w:tc>
          <w:tcPr>
            <w:tcW w:w="5220" w:type="dxa"/>
          </w:tcPr>
          <w:p w:rsidR="00C36EB6" w:rsidRDefault="00C36EB6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1.Artworks are used as a collateral on the criminal world</w:t>
            </w:r>
          </w:p>
          <w:p w:rsidR="00C36EB6" w:rsidRDefault="00C36EB6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2. most works are stolen from small museums or independent collections</w:t>
            </w:r>
          </w:p>
          <w:p w:rsidR="00C36EB6" w:rsidRPr="00B479D1" w:rsidRDefault="00C36EB6">
            <w:pPr>
              <w:rPr>
                <w:rFonts w:ascii="Cambria" w:hAnsi="Cambria"/>
                <w:i/>
              </w:rPr>
            </w:pPr>
          </w:p>
        </w:tc>
      </w:tr>
    </w:tbl>
    <w:p w:rsidR="00E25DA4" w:rsidRPr="00B479D1" w:rsidRDefault="00E25DA4">
      <w:pPr>
        <w:rPr>
          <w:rFonts w:ascii="Cambria" w:hAnsi="Cambria"/>
        </w:rPr>
      </w:pPr>
      <w:bookmarkStart w:id="0" w:name="_GoBack"/>
      <w:bookmarkEnd w:id="0"/>
    </w:p>
    <w:sectPr w:rsidR="00E25DA4" w:rsidRPr="00B479D1" w:rsidSect="00C36EB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B6" w:rsidRDefault="00C36EB6" w:rsidP="00C36EB6">
      <w:pPr>
        <w:spacing w:after="0" w:line="240" w:lineRule="auto"/>
      </w:pPr>
      <w:r>
        <w:separator/>
      </w:r>
    </w:p>
  </w:endnote>
  <w:endnote w:type="continuationSeparator" w:id="0">
    <w:p w:rsidR="00C36EB6" w:rsidRDefault="00C36EB6" w:rsidP="00C3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B6" w:rsidRDefault="00C36EB6" w:rsidP="00C36EB6">
      <w:pPr>
        <w:spacing w:after="0" w:line="240" w:lineRule="auto"/>
      </w:pPr>
      <w:r>
        <w:separator/>
      </w:r>
    </w:p>
  </w:footnote>
  <w:footnote w:type="continuationSeparator" w:id="0">
    <w:p w:rsidR="00C36EB6" w:rsidRDefault="00C36EB6" w:rsidP="00C3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B6" w:rsidRPr="00B479D1" w:rsidRDefault="00C36EB6" w:rsidP="00C36EB6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Art of the Week Notes</w:t>
    </w:r>
    <w:r>
      <w:rPr>
        <w:rFonts w:ascii="Cambria" w:hAnsi="Cambria"/>
        <w:b/>
        <w:sz w:val="28"/>
      </w:rPr>
      <w:t xml:space="preserve">              </w:t>
    </w:r>
    <w:r w:rsidRPr="00B479D1">
      <w:rPr>
        <w:rFonts w:ascii="Cambria" w:hAnsi="Cambria"/>
        <w:b/>
        <w:sz w:val="28"/>
      </w:rPr>
      <w:t>4</w:t>
    </w:r>
    <w:r w:rsidRPr="00B479D1">
      <w:rPr>
        <w:rFonts w:ascii="Cambria" w:hAnsi="Cambria"/>
        <w:b/>
        <w:sz w:val="28"/>
        <w:vertAlign w:val="superscript"/>
      </w:rPr>
      <w:t>th</w:t>
    </w:r>
    <w:r w:rsidRPr="00B479D1">
      <w:rPr>
        <w:rFonts w:ascii="Cambria" w:hAnsi="Cambria"/>
        <w:b/>
        <w:sz w:val="28"/>
      </w:rPr>
      <w:t xml:space="preserve"> Quarter</w:t>
    </w:r>
  </w:p>
  <w:p w:rsidR="00C36EB6" w:rsidRPr="00C36EB6" w:rsidRDefault="00C36EB6" w:rsidP="00C36EB6">
    <w:pPr>
      <w:pStyle w:val="NoSpacing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Theme: Visual Culture              </w:t>
    </w:r>
    <w:r w:rsidRPr="00B479D1">
      <w:rPr>
        <w:rFonts w:ascii="Cambria" w:hAnsi="Cambria"/>
        <w:b/>
        <w:sz w:val="28"/>
      </w:rPr>
      <w:t>Level I</w:t>
    </w:r>
  </w:p>
  <w:p w:rsidR="00C36EB6" w:rsidRDefault="00C36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4B00"/>
    <w:multiLevelType w:val="hybridMultilevel"/>
    <w:tmpl w:val="E91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ED9"/>
    <w:multiLevelType w:val="hybridMultilevel"/>
    <w:tmpl w:val="302E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4060"/>
    <w:multiLevelType w:val="hybridMultilevel"/>
    <w:tmpl w:val="9670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716A"/>
    <w:multiLevelType w:val="hybridMultilevel"/>
    <w:tmpl w:val="63A2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E6981"/>
    <w:multiLevelType w:val="hybridMultilevel"/>
    <w:tmpl w:val="F0D6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33B7"/>
    <w:multiLevelType w:val="hybridMultilevel"/>
    <w:tmpl w:val="1554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E6EA2"/>
    <w:multiLevelType w:val="hybridMultilevel"/>
    <w:tmpl w:val="E4EEF970"/>
    <w:lvl w:ilvl="0" w:tplc="003C7DC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442BA"/>
    <w:multiLevelType w:val="hybridMultilevel"/>
    <w:tmpl w:val="5452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A4"/>
    <w:rsid w:val="000877A9"/>
    <w:rsid w:val="00686429"/>
    <w:rsid w:val="00B479D1"/>
    <w:rsid w:val="00C36EB6"/>
    <w:rsid w:val="00E25DA4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52531-0800-45AA-8E02-9D402577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DA4"/>
    <w:pPr>
      <w:ind w:left="720"/>
      <w:contextualSpacing/>
    </w:pPr>
  </w:style>
  <w:style w:type="paragraph" w:styleId="NoSpacing">
    <w:name w:val="No Spacing"/>
    <w:uiPriority w:val="1"/>
    <w:qFormat/>
    <w:rsid w:val="00B47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B6"/>
  </w:style>
  <w:style w:type="paragraph" w:styleId="Footer">
    <w:name w:val="footer"/>
    <w:basedOn w:val="Normal"/>
    <w:link w:val="FooterChar"/>
    <w:uiPriority w:val="99"/>
    <w:unhideWhenUsed/>
    <w:rsid w:val="00C3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2015-03-30T15:51:00Z</cp:lastPrinted>
  <dcterms:created xsi:type="dcterms:W3CDTF">2015-03-30T15:14:00Z</dcterms:created>
  <dcterms:modified xsi:type="dcterms:W3CDTF">2015-03-30T16:20:00Z</dcterms:modified>
</cp:coreProperties>
</file>